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DD87" w14:textId="77777777" w:rsidR="00DB47CB" w:rsidRPr="003B482C" w:rsidRDefault="00DB47CB" w:rsidP="00DB47CB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 </w:t>
      </w:r>
      <w:bookmarkEnd w:id="0"/>
    </w:p>
    <w:p w14:paraId="246F49F4" w14:textId="77777777" w:rsidR="00DB47CB" w:rsidRDefault="00DB47CB" w:rsidP="00DB47CB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65C8BB" wp14:editId="0AD2A65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C74E98F" w14:textId="77777777" w:rsidR="00DB47CB" w:rsidRDefault="00DB47CB" w:rsidP="00DB47CB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>Closed Session Meeting of the</w:t>
      </w:r>
      <w:r w:rsidRPr="004209F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Executive Committee </w:t>
      </w:r>
      <w:bookmarkEnd w:id="1"/>
      <w:r>
        <w:rPr>
          <w:rFonts w:asciiTheme="minorHAnsi" w:hAnsiTheme="minorHAnsi"/>
          <w:b/>
        </w:rPr>
        <w:t xml:space="preserve"> </w:t>
      </w:r>
    </w:p>
    <w:bookmarkEnd w:id="2"/>
    <w:p w14:paraId="0C30FD93" w14:textId="1E0B33D6" w:rsidR="00DB47CB" w:rsidRDefault="00DB47CB" w:rsidP="00DB47C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Monday, June 7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>, 202</w:t>
      </w:r>
      <w:r w:rsidR="00504D77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</w:p>
    <w:p w14:paraId="4E7CB616" w14:textId="0F52F4AF" w:rsidR="00DB47CB" w:rsidRPr="00BC461D" w:rsidRDefault="00DB47CB" w:rsidP="00DB47CB">
      <w:pPr>
        <w:pStyle w:val="Default"/>
        <w:rPr>
          <w:rFonts w:asciiTheme="minorHAnsi" w:hAnsiTheme="minorHAnsi"/>
          <w:b/>
          <w:color w:val="44546A" w:themeColor="text2"/>
        </w:rPr>
      </w:pPr>
      <w:r>
        <w:rPr>
          <w:rFonts w:asciiTheme="minorHAnsi" w:hAnsiTheme="minorHAnsi"/>
          <w:b/>
          <w:color w:val="44546A" w:themeColor="text2"/>
          <w:sz w:val="28"/>
          <w:szCs w:val="28"/>
        </w:rPr>
        <w:t xml:space="preserve">         </w:t>
      </w:r>
      <w:r w:rsidR="005D7A64">
        <w:rPr>
          <w:rFonts w:asciiTheme="minorHAnsi" w:hAnsiTheme="minorHAnsi"/>
          <w:b/>
          <w:color w:val="44546A" w:themeColor="text2"/>
          <w:sz w:val="28"/>
          <w:szCs w:val="28"/>
        </w:rPr>
        <w:t xml:space="preserve">            </w:t>
      </w:r>
      <w:r w:rsidRPr="00BC461D">
        <w:rPr>
          <w:rFonts w:asciiTheme="minorHAnsi" w:hAnsiTheme="minorHAnsi"/>
          <w:b/>
          <w:color w:val="auto"/>
        </w:rPr>
        <w:t>Immediately following</w:t>
      </w:r>
      <w:r>
        <w:rPr>
          <w:rFonts w:asciiTheme="minorHAnsi" w:hAnsiTheme="minorHAnsi"/>
          <w:b/>
          <w:color w:val="auto"/>
        </w:rPr>
        <w:t xml:space="preserve"> Executive Committee</w:t>
      </w:r>
      <w:r w:rsidRPr="00BC461D">
        <w:rPr>
          <w:rFonts w:asciiTheme="minorHAnsi" w:hAnsiTheme="minorHAnsi"/>
          <w:b/>
          <w:color w:val="auto"/>
        </w:rPr>
        <w:t xml:space="preserve"> Meeting</w:t>
      </w:r>
    </w:p>
    <w:p w14:paraId="216240FC" w14:textId="0BF3074B" w:rsidR="00DB47CB" w:rsidRPr="00723B65" w:rsidRDefault="00DB47CB" w:rsidP="00DB47CB">
      <w:pPr>
        <w:pStyle w:val="Default"/>
        <w:jc w:val="right"/>
        <w:rPr>
          <w:rFonts w:asciiTheme="minorHAnsi" w:hAnsiTheme="minorHAnsi"/>
          <w:b/>
          <w:bCs/>
        </w:rPr>
      </w:pPr>
      <w:r w:rsidRPr="00235EB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Farmer's Bottega, located at 860 West Washington</w:t>
      </w:r>
      <w:r w:rsidRPr="00235EB6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 </w:t>
      </w:r>
    </w:p>
    <w:p w14:paraId="5163D8F7" w14:textId="77777777" w:rsidR="00DB47CB" w:rsidRPr="00F40351" w:rsidRDefault="00DB47CB" w:rsidP="00DB47CB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4453E9" wp14:editId="2E53F899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2AC1"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7E875843" w14:textId="77777777" w:rsidR="00DB47CB" w:rsidRDefault="00DB47CB" w:rsidP="00DB47CB">
      <w:pPr>
        <w:pStyle w:val="FooterOdd"/>
        <w:tabs>
          <w:tab w:val="right" w:pos="10800"/>
        </w:tabs>
        <w:spacing w:after="0"/>
        <w:jc w:val="left"/>
      </w:pPr>
    </w:p>
    <w:p w14:paraId="29520F0F" w14:textId="77777777" w:rsidR="00DB47CB" w:rsidRDefault="00DB47CB" w:rsidP="00DB47CB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C186AB8" w14:textId="77777777" w:rsidR="00DB47CB" w:rsidRPr="0006340B" w:rsidRDefault="00DB47CB" w:rsidP="00DB47C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FC2FE7E" w14:textId="77777777" w:rsidR="00DB47CB" w:rsidRDefault="00DB47CB" w:rsidP="00DB47CB">
      <w:pPr>
        <w:pStyle w:val="Default"/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</w:pPr>
    </w:p>
    <w:p w14:paraId="56AA05F5" w14:textId="77777777" w:rsidR="00DB47CB" w:rsidRDefault="00DB47CB" w:rsidP="00DB47CB">
      <w:pPr>
        <w:pStyle w:val="Default"/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</w:pPr>
    </w:p>
    <w:p w14:paraId="53B36E35" w14:textId="77777777" w:rsidR="00DB47CB" w:rsidRPr="008C2003" w:rsidRDefault="00DB47CB" w:rsidP="00DB47CB">
      <w:pPr>
        <w:pStyle w:val="Default"/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</w:pPr>
      <w:r w:rsidRPr="008C2003"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>Closed Session</w:t>
      </w:r>
      <w:r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 xml:space="preserve"> Meeting of the Executive Committee</w:t>
      </w:r>
    </w:p>
    <w:p w14:paraId="2597B7CE" w14:textId="77777777" w:rsidR="00DB47CB" w:rsidRDefault="00DB47CB" w:rsidP="00DB47CB">
      <w:pPr>
        <w:spacing w:after="13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73176D" w14:textId="77777777" w:rsidR="00DB47CB" w:rsidRPr="00115537" w:rsidRDefault="00DB47CB" w:rsidP="00DB47CB">
      <w:pPr>
        <w:spacing w:after="13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5537">
        <w:rPr>
          <w:rFonts w:ascii="Calibri" w:eastAsia="Calibri" w:hAnsi="Calibri" w:cs="Calibri"/>
          <w:b/>
          <w:color w:val="000000"/>
          <w:sz w:val="24"/>
          <w:szCs w:val="24"/>
        </w:rPr>
        <w:t xml:space="preserve">1.  </w:t>
      </w:r>
      <w:r w:rsidRPr="00115537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Closed </w:t>
      </w:r>
      <w:r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Session Meeting of the </w:t>
      </w:r>
      <w:r w:rsidRPr="00115537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Executive </w:t>
      </w:r>
      <w:r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>Committee</w:t>
      </w:r>
      <w:r w:rsidRPr="0011553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2569648" w14:textId="77777777" w:rsidR="00DB47CB" w:rsidRPr="00115537" w:rsidRDefault="00DB47CB" w:rsidP="00DB47CB">
      <w:pPr>
        <w:spacing w:after="127" w:line="265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115537">
        <w:rPr>
          <w:rFonts w:ascii="Calibri" w:eastAsia="Calibri" w:hAnsi="Calibri" w:cs="Calibri"/>
          <w:color w:val="000000"/>
          <w:sz w:val="24"/>
          <w:szCs w:val="24"/>
        </w:rPr>
        <w:t>Pursuant to Government Code Section 11126. (a) (1</w:t>
      </w:r>
      <w:r w:rsidRPr="0011553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74CF16" wp14:editId="2A39601A">
                <wp:simplePos x="0" y="0"/>
                <wp:positionH relativeFrom="page">
                  <wp:posOffset>438912</wp:posOffset>
                </wp:positionH>
                <wp:positionV relativeFrom="page">
                  <wp:posOffset>9585960</wp:posOffset>
                </wp:positionV>
                <wp:extent cx="6894576" cy="6097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7"/>
                          <a:chOff x="0" y="0"/>
                          <a:chExt cx="6894576" cy="6097"/>
                        </a:xfrm>
                      </wpg:grpSpPr>
                      <wps:wsp>
                        <wps:cNvPr id="10" name="Shape 59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EB363" id="Group 9" o:spid="_x0000_s1026" style="position:absolute;margin-left:34.55pt;margin-top:754.8pt;width:542.9pt;height:.5pt;z-index:251659264;mso-position-horizontal-relative:page;mso-position-vertical-relative:page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">
                <v:shape id="Shape 590" o:spid="_x0000_s1027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" path="m,l6894576,r,9144l,9144,,e" fillcolor="#4472c4" stroked="f" strokeweight="0">
                  <v:stroke miterlimit="83231f" joinstyle="miter"/>
                  <v:path arrowok="t" textboxrect="0,0,6894576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) Annual Review of Executive Director</w:t>
      </w:r>
    </w:p>
    <w:p w14:paraId="4ECFE7ED" w14:textId="77777777" w:rsidR="00DB47CB" w:rsidRPr="001B5E25" w:rsidRDefault="00DB47CB" w:rsidP="00DB47CB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1901498B" w14:textId="77777777" w:rsidR="00DB47CB" w:rsidRPr="0006340B" w:rsidRDefault="00DB47CB" w:rsidP="00DB47C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616F06D3" w14:textId="77777777" w:rsidR="00DB47CB" w:rsidRDefault="00DB47CB" w:rsidP="00DB47CB"/>
    <w:p w14:paraId="69D22581" w14:textId="77777777" w:rsidR="00DB47CB" w:rsidRDefault="00DB47CB"/>
    <w:sectPr w:rsidR="00DB47CB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CB"/>
    <w:rsid w:val="00504D77"/>
    <w:rsid w:val="005D7A64"/>
    <w:rsid w:val="00DB47CB"/>
    <w:rsid w:val="00E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3B3D"/>
  <w15:chartTrackingRefBased/>
  <w15:docId w15:val="{21C74D03-228B-481F-88DB-97EAE54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Odd">
    <w:name w:val="Footer Odd"/>
    <w:basedOn w:val="Normal"/>
    <w:qFormat/>
    <w:rsid w:val="00DB47CB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2021-05-26T18:40:00Z</dcterms:created>
  <dcterms:modified xsi:type="dcterms:W3CDTF">2021-05-26T18:40:00Z</dcterms:modified>
</cp:coreProperties>
</file>