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DACE" w14:textId="77777777" w:rsidR="00E67F6B" w:rsidRPr="00E91601" w:rsidRDefault="00E67F6B" w:rsidP="00E67F6B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b/>
        </w:rPr>
      </w:pPr>
      <w:bookmarkStart w:id="0" w:name="_Hlk17456668"/>
      <w:r w:rsidRPr="00E91601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23A8E9E5" wp14:editId="2221AEC4">
            <wp:simplePos x="0" y="0"/>
            <wp:positionH relativeFrom="column">
              <wp:posOffset>-42546</wp:posOffset>
            </wp:positionH>
            <wp:positionV relativeFrom="paragraph">
              <wp:posOffset>-85725</wp:posOffset>
            </wp:positionV>
            <wp:extent cx="1645920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 xml:space="preserve">                      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b/>
        </w:rPr>
        <w:t xml:space="preserve">Hillcrest Parking Committee </w:t>
      </w:r>
    </w:p>
    <w:p w14:paraId="5B43EDE5" w14:textId="6F6382AC" w:rsidR="00E67F6B" w:rsidRPr="00E91601" w:rsidRDefault="00E67F6B" w:rsidP="00E67F6B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</w:t>
      </w:r>
      <w:r w:rsidRPr="00E91601">
        <w:rPr>
          <w:rFonts w:asciiTheme="minorHAnsi" w:eastAsiaTheme="minorHAnsi" w:hAnsiTheme="minorHAnsi" w:cstheme="minorBidi"/>
          <w:b/>
        </w:rPr>
        <w:t xml:space="preserve">Thursday, </w:t>
      </w:r>
      <w:r>
        <w:rPr>
          <w:rFonts w:asciiTheme="minorHAnsi" w:eastAsiaTheme="minorHAnsi" w:hAnsiTheme="minorHAnsi" w:cstheme="minorBidi"/>
          <w:b/>
        </w:rPr>
        <w:t xml:space="preserve">January 28th, </w:t>
      </w:r>
      <w:r w:rsidRPr="00E91601">
        <w:rPr>
          <w:rFonts w:asciiTheme="minorHAnsi" w:eastAsiaTheme="minorHAnsi" w:hAnsiTheme="minorHAnsi" w:cstheme="minorBidi"/>
          <w:b/>
        </w:rPr>
        <w:t>202</w:t>
      </w:r>
      <w:r>
        <w:rPr>
          <w:rFonts w:asciiTheme="minorHAnsi" w:eastAsiaTheme="minorHAnsi" w:hAnsiTheme="minorHAnsi" w:cstheme="minorBidi"/>
          <w:b/>
        </w:rPr>
        <w:t>1</w:t>
      </w:r>
      <w:r w:rsidRPr="00E91601">
        <w:rPr>
          <w:rFonts w:asciiTheme="minorHAnsi" w:eastAsiaTheme="minorHAnsi" w:hAnsiTheme="minorHAnsi" w:cstheme="minorBidi"/>
          <w:b/>
        </w:rPr>
        <w:t>; 3:00 – 4:00 PM</w:t>
      </w:r>
    </w:p>
    <w:p w14:paraId="580A5AF5" w14:textId="77777777" w:rsidR="00E67F6B" w:rsidRDefault="00E67F6B" w:rsidP="00E67F6B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  <w:r>
        <w:rPr>
          <w:rFonts w:asciiTheme="minorHAnsi" w:eastAsiaTheme="minorHAnsi" w:hAnsiTheme="minorHAnsi" w:cstheme="minorBidi"/>
          <w:color w:val="FF0000"/>
        </w:rPr>
        <w:tab/>
        <w:t xml:space="preserve">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color w:val="FF0000"/>
        </w:rPr>
        <w:t>Virtual Meeting</w:t>
      </w:r>
    </w:p>
    <w:p w14:paraId="20505102" w14:textId="77777777" w:rsidR="00E67F6B" w:rsidRDefault="00E67F6B" w:rsidP="00E67F6B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444071B3" w14:textId="77777777" w:rsidR="00E67F6B" w:rsidRPr="00E91601" w:rsidRDefault="00E67F6B" w:rsidP="00E67F6B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7756ADCD" w14:textId="77777777" w:rsidR="00E67F6B" w:rsidRPr="00E91601" w:rsidRDefault="00E67F6B" w:rsidP="00E67F6B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u w:val="single"/>
        </w:rPr>
      </w:pP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  <w:u w:val="single"/>
        </w:rPr>
        <w:t>MINUTES</w:t>
      </w:r>
    </w:p>
    <w:p w14:paraId="53568024" w14:textId="22A83E1A" w:rsidR="00E67F6B" w:rsidRPr="00E91601" w:rsidRDefault="00E67F6B" w:rsidP="00E67F6B">
      <w:pPr>
        <w:spacing w:after="0" w:line="240" w:lineRule="auto"/>
        <w:rPr>
          <w:rFonts w:asciiTheme="minorHAnsi" w:eastAsiaTheme="minorHAnsi" w:hAnsiTheme="minorHAnsi" w:cstheme="minorBidi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HPC Members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 Ben Nicholls</w:t>
      </w:r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  <w:r w:rsidRPr="00E91601">
        <w:rPr>
          <w:rFonts w:asciiTheme="minorHAnsi" w:eastAsiaTheme="minorHAnsi" w:hAnsiTheme="minorHAnsi" w:cstheme="minorBidi"/>
          <w:bCs/>
          <w:sz w:val="24"/>
        </w:rPr>
        <w:t>Miah Earn, Roy Dahl, Chris Shaw</w:t>
      </w:r>
      <w:r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387EC9DC" w14:textId="28803B2B" w:rsidR="00E67F6B" w:rsidRPr="00E91601" w:rsidRDefault="00E67F6B" w:rsidP="00E67F6B">
      <w:pPr>
        <w:spacing w:after="0" w:line="240" w:lineRule="auto"/>
        <w:rPr>
          <w:rFonts w:asciiTheme="minorHAnsi" w:eastAsiaTheme="minorHAnsi" w:hAnsiTheme="minorHAnsi" w:cstheme="minorBidi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HPC Members Excused: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Paul Smith</w:t>
      </w:r>
      <w:r>
        <w:rPr>
          <w:rFonts w:asciiTheme="minorHAnsi" w:eastAsiaTheme="minorHAnsi" w:hAnsiTheme="minorHAnsi" w:cstheme="minorBidi"/>
          <w:bCs/>
          <w:sz w:val="24"/>
        </w:rPr>
        <w:t>,</w:t>
      </w:r>
    </w:p>
    <w:p w14:paraId="7312BC29" w14:textId="4AAA4A79" w:rsidR="00E67F6B" w:rsidRPr="00E91601" w:rsidRDefault="00E67F6B" w:rsidP="00E67F6B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Members of Public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 </w:t>
      </w:r>
      <w:r>
        <w:rPr>
          <w:rFonts w:asciiTheme="minorHAnsi" w:eastAsiaTheme="minorHAnsi" w:hAnsiTheme="minorHAnsi" w:cstheme="minorBidi"/>
          <w:bCs/>
          <w:sz w:val="24"/>
        </w:rPr>
        <w:t>Kyle Amdahl, Byron E</w:t>
      </w:r>
      <w:r w:rsidRPr="00181835">
        <w:rPr>
          <w:rFonts w:asciiTheme="minorHAnsi" w:eastAsiaTheme="minorHAnsi" w:hAnsiTheme="minorHAnsi" w:cstheme="minorBidi"/>
          <w:bCs/>
          <w:sz w:val="24"/>
        </w:rPr>
        <w:t>hrenfeld</w:t>
      </w:r>
      <w:r>
        <w:rPr>
          <w:rFonts w:asciiTheme="minorHAnsi" w:eastAsiaTheme="minorHAnsi" w:hAnsiTheme="minorHAnsi" w:cstheme="minorBidi"/>
          <w:bCs/>
          <w:sz w:val="24"/>
        </w:rPr>
        <w:t xml:space="preserve">, Ryan </w:t>
      </w:r>
      <w:proofErr w:type="spellStart"/>
      <w:r>
        <w:rPr>
          <w:rFonts w:asciiTheme="minorHAnsi" w:eastAsiaTheme="minorHAnsi" w:hAnsiTheme="minorHAnsi" w:cstheme="minorBidi"/>
          <w:bCs/>
          <w:sz w:val="24"/>
        </w:rPr>
        <w:t>Saucerman</w:t>
      </w:r>
      <w:proofErr w:type="spellEnd"/>
    </w:p>
    <w:p w14:paraId="30C9566C" w14:textId="77777777" w:rsidR="00E67F6B" w:rsidRPr="00E91601" w:rsidRDefault="00E67F6B" w:rsidP="00E67F6B">
      <w:pPr>
        <w:tabs>
          <w:tab w:val="left" w:pos="9765"/>
        </w:tabs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UCPD Staff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Gerrie Trussell</w:t>
      </w:r>
      <w:r w:rsidRPr="00E91601">
        <w:rPr>
          <w:rFonts w:asciiTheme="minorHAnsi" w:eastAsiaTheme="minorHAnsi" w:hAnsiTheme="minorHAnsi" w:cstheme="minorBidi"/>
          <w:bCs/>
          <w:sz w:val="24"/>
        </w:rPr>
        <w:tab/>
      </w:r>
    </w:p>
    <w:p w14:paraId="37054BDF" w14:textId="77777777" w:rsidR="00E67F6B" w:rsidRDefault="00E67F6B" w:rsidP="00E67F6B">
      <w:pPr>
        <w:spacing w:after="200" w:line="276" w:lineRule="auto"/>
        <w:rPr>
          <w:rFonts w:asciiTheme="minorHAnsi" w:eastAsiaTheme="minorHAnsi" w:hAnsiTheme="minorHAnsi" w:cstheme="minorBidi"/>
          <w:b/>
          <w:sz w:val="24"/>
        </w:rPr>
      </w:pPr>
    </w:p>
    <w:p w14:paraId="613C6D4C" w14:textId="07ACBE8B" w:rsidR="00E67F6B" w:rsidRPr="00E91601" w:rsidRDefault="00E67F6B" w:rsidP="00E67F6B">
      <w:pPr>
        <w:spacing w:after="200" w:line="276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Nicholls</w:t>
      </w:r>
      <w:r w:rsidRPr="00E91601">
        <w:rPr>
          <w:rFonts w:asciiTheme="minorHAnsi" w:eastAsiaTheme="minorHAnsi" w:hAnsiTheme="minorHAnsi" w:cstheme="minorBidi"/>
          <w:b/>
          <w:sz w:val="24"/>
        </w:rPr>
        <w:t>, called the meeting to order at 3:</w:t>
      </w:r>
      <w:r>
        <w:rPr>
          <w:rFonts w:asciiTheme="minorHAnsi" w:eastAsiaTheme="minorHAnsi" w:hAnsiTheme="minorHAnsi" w:cstheme="minorBidi"/>
          <w:b/>
          <w:sz w:val="24"/>
        </w:rPr>
        <w:t>10</w:t>
      </w:r>
      <w:r w:rsidRPr="00E91601">
        <w:rPr>
          <w:rFonts w:asciiTheme="minorHAnsi" w:eastAsiaTheme="minorHAnsi" w:hAnsiTheme="minorHAnsi" w:cstheme="minorBidi"/>
          <w:b/>
          <w:sz w:val="24"/>
        </w:rPr>
        <w:t xml:space="preserve">   Introductions were made</w:t>
      </w:r>
    </w:p>
    <w:p w14:paraId="0751D1D4" w14:textId="3502BF56" w:rsidR="00E67F6B" w:rsidRDefault="00E67F6B" w:rsidP="005E18B6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Non-Agenda Public Comment</w:t>
      </w:r>
      <w:r>
        <w:rPr>
          <w:rFonts w:asciiTheme="minorHAnsi" w:eastAsiaTheme="minorHAnsi" w:hAnsiTheme="minorHAnsi" w:cstheme="minorBidi"/>
          <w:b/>
          <w:sz w:val="24"/>
        </w:rPr>
        <w:t xml:space="preserve">  </w:t>
      </w:r>
      <w:r w:rsidR="005E18B6"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4BEBF92C" w14:textId="3B79E1AC" w:rsidR="005E18B6" w:rsidRDefault="005E18B6" w:rsidP="005E18B6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>Dahl relayed the outreach taking place for the Hillcrest Plan Update and the Uptown Planners participation in the process.  The plan places a significant amount of emphasis on Mass transit support.  HPC members would like to review the plans as well.</w:t>
      </w:r>
    </w:p>
    <w:p w14:paraId="186F310F" w14:textId="7CB9BF52" w:rsidR="005E18B6" w:rsidRDefault="005E18B6" w:rsidP="005E18B6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</w:p>
    <w:p w14:paraId="7CEDB9CD" w14:textId="48B8579C" w:rsidR="005E18B6" w:rsidRPr="00086E8E" w:rsidRDefault="005E18B6" w:rsidP="005E18B6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 xml:space="preserve">Nicholls </w:t>
      </w:r>
      <w:r w:rsidR="004D1C32">
        <w:rPr>
          <w:rFonts w:asciiTheme="minorHAnsi" w:eastAsiaTheme="minorHAnsi" w:hAnsiTheme="minorHAnsi" w:cstheme="minorBidi"/>
          <w:bCs/>
          <w:sz w:val="24"/>
        </w:rPr>
        <w:t xml:space="preserve">would like to fill the two vacant UCPD, Hillcrest Board seats.  </w:t>
      </w:r>
    </w:p>
    <w:p w14:paraId="68EB6F9B" w14:textId="34F8EBD9" w:rsidR="00E67F6B" w:rsidRDefault="00E67F6B" w:rsidP="00E67F6B">
      <w:pPr>
        <w:spacing w:after="0" w:line="240" w:lineRule="auto"/>
        <w:rPr>
          <w:rFonts w:asciiTheme="minorHAnsi" w:eastAsiaTheme="minorHAnsi" w:hAnsiTheme="minorHAnsi" w:cstheme="minorBidi"/>
          <w:b/>
          <w:sz w:val="24"/>
        </w:rPr>
      </w:pPr>
    </w:p>
    <w:p w14:paraId="76C2B58F" w14:textId="77777777" w:rsidR="00CB6385" w:rsidRDefault="00064D8B" w:rsidP="00E67F6B">
      <w:pPr>
        <w:spacing w:after="0" w:line="240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Dahl </w:t>
      </w:r>
      <w:r w:rsidR="00CB6385">
        <w:rPr>
          <w:rFonts w:asciiTheme="minorHAnsi" w:eastAsiaTheme="minorHAnsi" w:hAnsiTheme="minorHAnsi" w:cstheme="minorBidi"/>
          <w:b/>
          <w:sz w:val="24"/>
        </w:rPr>
        <w:t>stated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CB6385">
        <w:rPr>
          <w:rFonts w:asciiTheme="minorHAnsi" w:eastAsiaTheme="minorHAnsi" w:hAnsiTheme="minorHAnsi" w:cstheme="minorBidi"/>
          <w:b/>
          <w:sz w:val="24"/>
        </w:rPr>
        <w:t xml:space="preserve">on behalf of </w:t>
      </w:r>
      <w:r>
        <w:rPr>
          <w:rFonts w:asciiTheme="minorHAnsi" w:eastAsiaTheme="minorHAnsi" w:hAnsiTheme="minorHAnsi" w:cstheme="minorBidi"/>
          <w:b/>
          <w:sz w:val="24"/>
        </w:rPr>
        <w:t xml:space="preserve">the </w:t>
      </w:r>
      <w:r w:rsidR="00CB6385">
        <w:rPr>
          <w:rFonts w:asciiTheme="minorHAnsi" w:eastAsiaTheme="minorHAnsi" w:hAnsiTheme="minorHAnsi" w:cstheme="minorBidi"/>
          <w:b/>
          <w:sz w:val="24"/>
        </w:rPr>
        <w:t>UCPD o</w:t>
      </w:r>
      <w:r>
        <w:rPr>
          <w:rFonts w:asciiTheme="minorHAnsi" w:eastAsiaTheme="minorHAnsi" w:hAnsiTheme="minorHAnsi" w:cstheme="minorBidi"/>
          <w:b/>
          <w:sz w:val="24"/>
        </w:rPr>
        <w:t>rganization</w:t>
      </w:r>
      <w:r w:rsidR="00230EFA">
        <w:rPr>
          <w:rFonts w:asciiTheme="minorHAnsi" w:eastAsiaTheme="minorHAnsi" w:hAnsiTheme="minorHAnsi" w:cstheme="minorBidi"/>
          <w:b/>
          <w:sz w:val="24"/>
        </w:rPr>
        <w:t xml:space="preserve">, the impact of </w:t>
      </w:r>
      <w:r w:rsidR="00CB6385">
        <w:rPr>
          <w:rFonts w:asciiTheme="minorHAnsi" w:eastAsiaTheme="minorHAnsi" w:hAnsiTheme="minorHAnsi" w:cstheme="minorBidi"/>
          <w:b/>
          <w:sz w:val="24"/>
        </w:rPr>
        <w:t>COVID-19</w:t>
      </w:r>
      <w:r w:rsidR="00230EFA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CB6385">
        <w:rPr>
          <w:rFonts w:asciiTheme="minorHAnsi" w:eastAsiaTheme="minorHAnsi" w:hAnsiTheme="minorHAnsi" w:cstheme="minorBidi"/>
          <w:b/>
          <w:sz w:val="24"/>
        </w:rPr>
        <w:t>p</w:t>
      </w:r>
      <w:r w:rsidR="00230EFA">
        <w:rPr>
          <w:rFonts w:asciiTheme="minorHAnsi" w:eastAsiaTheme="minorHAnsi" w:hAnsiTheme="minorHAnsi" w:cstheme="minorBidi"/>
          <w:b/>
          <w:sz w:val="24"/>
        </w:rPr>
        <w:t>andemic</w:t>
      </w:r>
      <w:r w:rsidR="00CB6385">
        <w:rPr>
          <w:rFonts w:asciiTheme="minorHAnsi" w:eastAsiaTheme="minorHAnsi" w:hAnsiTheme="minorHAnsi" w:cstheme="minorBidi"/>
          <w:b/>
          <w:sz w:val="24"/>
        </w:rPr>
        <w:t>.</w:t>
      </w:r>
    </w:p>
    <w:p w14:paraId="4C7CBCFF" w14:textId="54E75E9A" w:rsidR="00064D8B" w:rsidRPr="00275A14" w:rsidRDefault="00CB6385" w:rsidP="00E67F6B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275A14">
        <w:rPr>
          <w:rFonts w:asciiTheme="minorHAnsi" w:eastAsiaTheme="minorHAnsi" w:hAnsiTheme="minorHAnsi" w:cstheme="minorBidi"/>
          <w:bCs/>
          <w:sz w:val="24"/>
        </w:rPr>
        <w:t>T</w:t>
      </w:r>
      <w:r w:rsidR="00230EFA" w:rsidRPr="00275A14">
        <w:rPr>
          <w:rFonts w:asciiTheme="minorHAnsi" w:eastAsiaTheme="minorHAnsi" w:hAnsiTheme="minorHAnsi" w:cstheme="minorBidi"/>
          <w:bCs/>
          <w:sz w:val="24"/>
        </w:rPr>
        <w:t>he UCPD</w:t>
      </w:r>
      <w:r w:rsidRPr="00275A14">
        <w:rPr>
          <w:rFonts w:asciiTheme="minorHAnsi" w:eastAsiaTheme="minorHAnsi" w:hAnsiTheme="minorHAnsi" w:cstheme="minorBidi"/>
          <w:bCs/>
          <w:sz w:val="24"/>
        </w:rPr>
        <w:t>’s</w:t>
      </w:r>
      <w:r w:rsidR="00230EFA" w:rsidRPr="00275A14">
        <w:rPr>
          <w:rFonts w:asciiTheme="minorHAnsi" w:eastAsiaTheme="minorHAnsi" w:hAnsiTheme="minorHAnsi" w:cstheme="minorBidi"/>
          <w:bCs/>
          <w:sz w:val="24"/>
        </w:rPr>
        <w:t xml:space="preserve"> bylaw requirement of h</w:t>
      </w:r>
      <w:r w:rsidR="00C37339" w:rsidRPr="00275A14">
        <w:rPr>
          <w:rFonts w:asciiTheme="minorHAnsi" w:eastAsiaTheme="minorHAnsi" w:hAnsiTheme="minorHAnsi" w:cstheme="minorBidi"/>
          <w:bCs/>
          <w:sz w:val="24"/>
        </w:rPr>
        <w:t xml:space="preserve">olding UCPD meeting in a </w:t>
      </w:r>
      <w:r w:rsidR="00275A14" w:rsidRPr="00275A14">
        <w:rPr>
          <w:rFonts w:asciiTheme="minorHAnsi" w:eastAsiaTheme="minorHAnsi" w:hAnsiTheme="minorHAnsi" w:cstheme="minorBidi"/>
          <w:bCs/>
          <w:sz w:val="24"/>
        </w:rPr>
        <w:t>publicly</w:t>
      </w:r>
      <w:r w:rsidR="00C37339" w:rsidRPr="00275A14">
        <w:rPr>
          <w:rFonts w:asciiTheme="minorHAnsi" w:eastAsiaTheme="minorHAnsi" w:hAnsiTheme="minorHAnsi" w:cstheme="minorBidi"/>
          <w:bCs/>
          <w:sz w:val="24"/>
        </w:rPr>
        <w:t xml:space="preserve"> accessible venue within the district.  We have a</w:t>
      </w:r>
      <w:r w:rsidR="00275A14" w:rsidRPr="00275A14">
        <w:rPr>
          <w:rFonts w:asciiTheme="minorHAnsi" w:eastAsiaTheme="minorHAnsi" w:hAnsiTheme="minorHAnsi" w:cstheme="minorBidi"/>
          <w:bCs/>
          <w:sz w:val="24"/>
        </w:rPr>
        <w:t xml:space="preserve">n essential </w:t>
      </w:r>
      <w:r w:rsidR="00C37339" w:rsidRPr="00275A14">
        <w:rPr>
          <w:rFonts w:asciiTheme="minorHAnsi" w:eastAsiaTheme="minorHAnsi" w:hAnsiTheme="minorHAnsi" w:cstheme="minorBidi"/>
          <w:bCs/>
          <w:sz w:val="24"/>
        </w:rPr>
        <w:t xml:space="preserve">priority list of ratifications necessary and </w:t>
      </w:r>
      <w:r w:rsidRPr="00275A14">
        <w:rPr>
          <w:rFonts w:asciiTheme="minorHAnsi" w:eastAsiaTheme="minorHAnsi" w:hAnsiTheme="minorHAnsi" w:cstheme="minorBidi"/>
          <w:bCs/>
          <w:sz w:val="24"/>
        </w:rPr>
        <w:t xml:space="preserve">are looking at solutions to function. </w:t>
      </w:r>
    </w:p>
    <w:p w14:paraId="4B4C4890" w14:textId="5233DF74" w:rsidR="00275A14" w:rsidRPr="00275A14" w:rsidRDefault="00275A14" w:rsidP="00E67F6B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275A14">
        <w:rPr>
          <w:rFonts w:asciiTheme="minorHAnsi" w:eastAsiaTheme="minorHAnsi" w:hAnsiTheme="minorHAnsi" w:cstheme="minorBidi"/>
          <w:bCs/>
          <w:sz w:val="24"/>
        </w:rPr>
        <w:t>Some community organizations have also not met to host the Neighborhood elections.</w:t>
      </w:r>
    </w:p>
    <w:p w14:paraId="7AA52E89" w14:textId="77777777" w:rsidR="00CB6385" w:rsidRPr="00275A14" w:rsidRDefault="00CB6385" w:rsidP="00E67F6B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</w:p>
    <w:p w14:paraId="2B2572FD" w14:textId="65FCE929" w:rsidR="00E67F6B" w:rsidRDefault="00E67F6B" w:rsidP="00E67F6B">
      <w:pPr>
        <w:spacing w:after="0" w:line="240" w:lineRule="auto"/>
        <w:rPr>
          <w:rFonts w:asciiTheme="minorHAnsi" w:eastAsiaTheme="minorHAnsi" w:hAnsiTheme="minorHAnsi" w:cstheme="minorBidi"/>
          <w:b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 xml:space="preserve">Approval of minutes – </w:t>
      </w:r>
      <w:r>
        <w:rPr>
          <w:rFonts w:asciiTheme="minorHAnsi" w:eastAsiaTheme="minorHAnsi" w:hAnsiTheme="minorHAnsi" w:cstheme="minorBidi"/>
          <w:b/>
          <w:sz w:val="24"/>
        </w:rPr>
        <w:t xml:space="preserve"> December 10</w:t>
      </w:r>
      <w:r w:rsidRPr="00E67F6B">
        <w:rPr>
          <w:rFonts w:asciiTheme="minorHAnsi" w:eastAsiaTheme="minorHAnsi" w:hAnsiTheme="minorHAnsi" w:cstheme="minorBidi"/>
          <w:b/>
          <w:sz w:val="24"/>
          <w:vertAlign w:val="superscript"/>
        </w:rPr>
        <w:t>th</w:t>
      </w:r>
      <w:r w:rsidRPr="00E91601">
        <w:rPr>
          <w:rFonts w:asciiTheme="minorHAnsi" w:eastAsiaTheme="minorHAnsi" w:hAnsiTheme="minorHAnsi" w:cstheme="minorBidi"/>
          <w:b/>
          <w:sz w:val="24"/>
        </w:rPr>
        <w:t xml:space="preserve">, 2020 </w:t>
      </w:r>
      <w:r w:rsidRPr="00E67F6B">
        <w:rPr>
          <w:rFonts w:asciiTheme="minorHAnsi" w:eastAsiaTheme="minorHAnsi" w:hAnsiTheme="minorHAnsi" w:cstheme="minorBidi"/>
          <w:b/>
          <w:sz w:val="24"/>
        </w:rPr>
        <w:t xml:space="preserve"> Approved</w:t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  <w:t>Shaw/ Earn/ Nicholls Abstained</w:t>
      </w:r>
    </w:p>
    <w:p w14:paraId="20271060" w14:textId="77777777" w:rsidR="00E67F6B" w:rsidRDefault="00E67F6B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</w:p>
    <w:p w14:paraId="3ED647EB" w14:textId="78A37EE4" w:rsidR="00E67F6B" w:rsidRDefault="00E67F6B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The </w:t>
      </w:r>
      <w:r w:rsidRPr="00E67F6B">
        <w:rPr>
          <w:rFonts w:asciiTheme="minorHAnsi" w:eastAsiaTheme="minorHAnsi" w:hAnsiTheme="minorHAnsi" w:cstheme="minorBidi"/>
          <w:b/>
          <w:sz w:val="24"/>
        </w:rPr>
        <w:t>HPC FY 22 Budget</w:t>
      </w:r>
      <w:r>
        <w:rPr>
          <w:rFonts w:asciiTheme="minorHAnsi" w:eastAsiaTheme="minorHAnsi" w:hAnsiTheme="minorHAnsi" w:cstheme="minorBidi"/>
          <w:b/>
          <w:sz w:val="24"/>
        </w:rPr>
        <w:t xml:space="preserve">, </w:t>
      </w:r>
      <w:r w:rsidR="004D1C32">
        <w:rPr>
          <w:rFonts w:asciiTheme="minorHAnsi" w:eastAsiaTheme="minorHAnsi" w:hAnsiTheme="minorHAnsi" w:cstheme="minorBidi"/>
          <w:b/>
          <w:sz w:val="24"/>
        </w:rPr>
        <w:t xml:space="preserve">workplan </w:t>
      </w:r>
      <w:r>
        <w:rPr>
          <w:rFonts w:asciiTheme="minorHAnsi" w:eastAsiaTheme="minorHAnsi" w:hAnsiTheme="minorHAnsi" w:cstheme="minorBidi"/>
          <w:b/>
          <w:sz w:val="24"/>
        </w:rPr>
        <w:t>activities and projects were approved</w:t>
      </w:r>
      <w:r w:rsidR="00046EAC">
        <w:rPr>
          <w:rFonts w:asciiTheme="minorHAnsi" w:eastAsiaTheme="minorHAnsi" w:hAnsiTheme="minorHAnsi" w:cstheme="minorBidi"/>
          <w:b/>
          <w:sz w:val="24"/>
        </w:rPr>
        <w:t xml:space="preserve"> attached </w:t>
      </w:r>
      <w:r w:rsidR="00046EAC">
        <w:rPr>
          <w:rFonts w:asciiTheme="minorHAnsi" w:eastAsiaTheme="minorHAnsi" w:hAnsiTheme="minorHAnsi" w:cstheme="minorBidi"/>
          <w:b/>
          <w:sz w:val="24"/>
        </w:rPr>
        <w:tab/>
      </w:r>
      <w:r w:rsidR="00046EAC">
        <w:rPr>
          <w:rFonts w:asciiTheme="minorHAnsi" w:eastAsiaTheme="minorHAnsi" w:hAnsiTheme="minorHAnsi" w:cstheme="minorBidi"/>
          <w:b/>
          <w:sz w:val="24"/>
        </w:rPr>
        <w:tab/>
        <w:t>Shaw/Earn</w:t>
      </w:r>
      <w:r w:rsidRPr="00E67F6B">
        <w:rPr>
          <w:rFonts w:asciiTheme="minorHAnsi" w:eastAsiaTheme="minorHAnsi" w:hAnsiTheme="minorHAnsi" w:cstheme="minorBidi"/>
          <w:b/>
          <w:sz w:val="24"/>
        </w:rPr>
        <w:t xml:space="preserve"> </w:t>
      </w:r>
    </w:p>
    <w:p w14:paraId="09223A85" w14:textId="00ECE22E" w:rsidR="00046EAC" w:rsidRPr="00E67F6B" w:rsidRDefault="00046EAC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</w:p>
    <w:p w14:paraId="1628F270" w14:textId="1F9E6A26" w:rsidR="00E67F6B" w:rsidRDefault="00E67F6B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Explore Digital made a presentation of </w:t>
      </w:r>
      <w:r w:rsidR="00046EAC">
        <w:rPr>
          <w:rFonts w:asciiTheme="minorHAnsi" w:eastAsiaTheme="minorHAnsi" w:hAnsiTheme="minorHAnsi" w:cstheme="minorBidi"/>
          <w:b/>
          <w:sz w:val="24"/>
          <w:szCs w:val="24"/>
        </w:rPr>
        <w:t xml:space="preserve">AccessHillcrest.com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draft social media and website materials.</w:t>
      </w:r>
    </w:p>
    <w:p w14:paraId="1BD5935D" w14:textId="5F9D8A27" w:rsidR="00E67F6B" w:rsidRDefault="00046EAC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Ryan </w:t>
      </w:r>
      <w:proofErr w:type="spellStart"/>
      <w:r>
        <w:rPr>
          <w:rFonts w:asciiTheme="minorHAnsi" w:eastAsiaTheme="minorHAnsi" w:hAnsiTheme="minorHAnsi" w:cstheme="minorBidi"/>
          <w:bCs/>
          <w:sz w:val="24"/>
          <w:szCs w:val="24"/>
        </w:rPr>
        <w:t>Saucerman</w:t>
      </w:r>
      <w:proofErr w:type="spellEnd"/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and Darci </w:t>
      </w:r>
      <w:proofErr w:type="spellStart"/>
      <w:r>
        <w:rPr>
          <w:rFonts w:asciiTheme="minorHAnsi" w:eastAsiaTheme="minorHAnsi" w:hAnsiTheme="minorHAnsi" w:cstheme="minorBidi"/>
          <w:bCs/>
          <w:sz w:val="24"/>
          <w:szCs w:val="24"/>
        </w:rPr>
        <w:t>Daneshvari</w:t>
      </w:r>
      <w:proofErr w:type="spellEnd"/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presented the February posts and website updates.</w:t>
      </w:r>
    </w:p>
    <w:p w14:paraId="39C9DB33" w14:textId="23977FDD" w:rsidR="00046EAC" w:rsidRPr="002034BB" w:rsidRDefault="00046EAC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Nicholls discussed the perception and reality of a parking problem in Hillcrest.</w:t>
      </w:r>
    </w:p>
    <w:p w14:paraId="6B83175F" w14:textId="77777777" w:rsidR="00E67F6B" w:rsidRPr="00A42B6C" w:rsidRDefault="00E67F6B" w:rsidP="00E67F6B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</w:p>
    <w:p w14:paraId="1F9D1FEE" w14:textId="728D4BA7" w:rsidR="00046EAC" w:rsidRDefault="00E67F6B" w:rsidP="00E67F6B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 w:rsidRPr="00DA3BE8">
        <w:rPr>
          <w:rFonts w:asciiTheme="minorHAnsi" w:eastAsiaTheme="minorHAnsi" w:hAnsiTheme="minorHAnsi" w:cstheme="minorBidi"/>
          <w:b/>
          <w:sz w:val="24"/>
          <w:szCs w:val="24"/>
        </w:rPr>
        <w:t>SANDAG</w:t>
      </w:r>
      <w:r w:rsidRPr="00DA3BE8">
        <w:rPr>
          <w:rFonts w:asciiTheme="minorHAnsi" w:eastAsiaTheme="minorHAnsi" w:hAnsiTheme="minorHAnsi" w:cstheme="minorBidi"/>
          <w:b/>
          <w:sz w:val="24"/>
        </w:rPr>
        <w:t>, 4</w:t>
      </w:r>
      <w:r w:rsidRPr="00DA3BE8">
        <w:rPr>
          <w:rFonts w:asciiTheme="minorHAnsi" w:eastAsiaTheme="minorHAnsi" w:hAnsiTheme="minorHAnsi" w:cstheme="minorBidi"/>
          <w:b/>
          <w:sz w:val="24"/>
          <w:vertAlign w:val="superscript"/>
        </w:rPr>
        <w:t>th</w:t>
      </w:r>
      <w:r w:rsidRPr="00DA3BE8">
        <w:rPr>
          <w:rFonts w:asciiTheme="minorHAnsi" w:eastAsiaTheme="minorHAnsi" w:hAnsiTheme="minorHAnsi" w:cstheme="minorBidi"/>
          <w:b/>
          <w:sz w:val="24"/>
        </w:rPr>
        <w:t xml:space="preserve"> &amp; 5</w:t>
      </w:r>
      <w:r w:rsidRPr="00DA3BE8">
        <w:rPr>
          <w:rFonts w:asciiTheme="minorHAnsi" w:eastAsiaTheme="minorHAnsi" w:hAnsiTheme="minorHAnsi" w:cstheme="minorBidi"/>
          <w:b/>
          <w:sz w:val="24"/>
          <w:vertAlign w:val="superscript"/>
        </w:rPr>
        <w:t>th</w:t>
      </w:r>
      <w:r w:rsidRPr="00DA3BE8">
        <w:rPr>
          <w:rFonts w:asciiTheme="minorHAnsi" w:eastAsiaTheme="minorHAnsi" w:hAnsiTheme="minorHAnsi" w:cstheme="minorBidi"/>
          <w:b/>
          <w:sz w:val="24"/>
        </w:rPr>
        <w:t xml:space="preserve"> bike</w:t>
      </w:r>
      <w:r w:rsidR="0097682D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Pr="00DA3BE8">
        <w:rPr>
          <w:rFonts w:asciiTheme="minorHAnsi" w:eastAsiaTheme="minorHAnsi" w:hAnsiTheme="minorHAnsi" w:cstheme="minorBidi"/>
          <w:b/>
          <w:sz w:val="24"/>
        </w:rPr>
        <w:t xml:space="preserve">lane construction </w:t>
      </w:r>
      <w:r>
        <w:rPr>
          <w:rFonts w:asciiTheme="minorHAnsi" w:eastAsiaTheme="minorHAnsi" w:hAnsiTheme="minorHAnsi" w:cstheme="minorBidi"/>
          <w:b/>
          <w:sz w:val="24"/>
        </w:rPr>
        <w:t>project in Hillcrest</w:t>
      </w:r>
      <w:r w:rsidR="00046EAC">
        <w:rPr>
          <w:rFonts w:asciiTheme="minorHAnsi" w:eastAsiaTheme="minorHAnsi" w:hAnsiTheme="minorHAnsi" w:cstheme="minorBidi"/>
          <w:b/>
          <w:sz w:val="24"/>
        </w:rPr>
        <w:t>,</w:t>
      </w:r>
      <w:r w:rsidR="005E18B6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5E18B6" w:rsidRPr="005E18B6">
        <w:rPr>
          <w:rFonts w:asciiTheme="minorHAnsi" w:eastAsiaTheme="minorHAnsi" w:hAnsiTheme="minorHAnsi" w:cstheme="minorBidi"/>
          <w:b/>
          <w:sz w:val="24"/>
        </w:rPr>
        <w:t>estimated</w:t>
      </w:r>
      <w:r w:rsidR="00046EAC" w:rsidRPr="005E18B6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046EAC">
        <w:rPr>
          <w:rFonts w:asciiTheme="minorHAnsi" w:eastAsiaTheme="minorHAnsi" w:hAnsiTheme="minorHAnsi" w:cstheme="minorBidi"/>
          <w:b/>
          <w:sz w:val="24"/>
        </w:rPr>
        <w:t>timelines were updated</w:t>
      </w:r>
    </w:p>
    <w:p w14:paraId="1F248762" w14:textId="5FD10C4C" w:rsidR="00E67F6B" w:rsidRPr="00046EAC" w:rsidRDefault="00046EAC" w:rsidP="00E67F6B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046EAC">
        <w:rPr>
          <w:rFonts w:asciiTheme="minorHAnsi" w:eastAsiaTheme="minorHAnsi" w:hAnsiTheme="minorHAnsi" w:cstheme="minorBidi"/>
          <w:bCs/>
          <w:sz w:val="24"/>
        </w:rPr>
        <w:t>February at Walnut</w:t>
      </w:r>
      <w:r>
        <w:rPr>
          <w:rFonts w:asciiTheme="minorHAnsi" w:eastAsiaTheme="minorHAnsi" w:hAnsiTheme="minorHAnsi" w:cstheme="minorBidi"/>
          <w:bCs/>
          <w:sz w:val="24"/>
        </w:rPr>
        <w:t xml:space="preserve">, April </w:t>
      </w:r>
      <w:r w:rsidR="005E18B6">
        <w:rPr>
          <w:rFonts w:asciiTheme="minorHAnsi" w:eastAsiaTheme="minorHAnsi" w:hAnsiTheme="minorHAnsi" w:cstheme="minorBidi"/>
          <w:bCs/>
          <w:sz w:val="24"/>
        </w:rPr>
        <w:t>at</w:t>
      </w:r>
      <w:r>
        <w:rPr>
          <w:rFonts w:asciiTheme="minorHAnsi" w:eastAsiaTheme="minorHAnsi" w:hAnsiTheme="minorHAnsi" w:cstheme="minorBidi"/>
          <w:bCs/>
          <w:sz w:val="24"/>
        </w:rPr>
        <w:t xml:space="preserve"> Pennsylvania, June at </w:t>
      </w:r>
      <w:r w:rsidR="005E18B6">
        <w:rPr>
          <w:rFonts w:asciiTheme="minorHAnsi" w:eastAsiaTheme="minorHAnsi" w:hAnsiTheme="minorHAnsi" w:cstheme="minorBidi"/>
          <w:bCs/>
          <w:sz w:val="24"/>
        </w:rPr>
        <w:t>Robinson and July for University to Washington.</w:t>
      </w:r>
    </w:p>
    <w:p w14:paraId="35B3EED0" w14:textId="11C63EC8" w:rsidR="005E18B6" w:rsidRPr="005E18B6" w:rsidRDefault="005E18B6" w:rsidP="005E18B6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5E18B6">
        <w:rPr>
          <w:rFonts w:asciiTheme="minorHAnsi" w:eastAsiaTheme="minorHAnsi" w:hAnsiTheme="minorHAnsi" w:cstheme="minorBidi"/>
          <w:bCs/>
          <w:sz w:val="24"/>
        </w:rPr>
        <w:t>A-Frame Businesses Open and window placard have been made and are available.</w:t>
      </w:r>
    </w:p>
    <w:p w14:paraId="4E0C6C88" w14:textId="302168E0" w:rsidR="00046EAC" w:rsidRPr="005E18B6" w:rsidRDefault="00046EAC" w:rsidP="00E67F6B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5E18B6">
        <w:rPr>
          <w:rFonts w:asciiTheme="minorHAnsi" w:eastAsiaTheme="minorHAnsi" w:hAnsiTheme="minorHAnsi" w:cstheme="minorBidi"/>
          <w:bCs/>
          <w:sz w:val="24"/>
        </w:rPr>
        <w:t>UCPD will work with the</w:t>
      </w:r>
      <w:r w:rsidR="005E18B6" w:rsidRPr="005E18B6">
        <w:rPr>
          <w:rFonts w:asciiTheme="minorHAnsi" w:eastAsiaTheme="minorHAnsi" w:hAnsiTheme="minorHAnsi" w:cstheme="minorBidi"/>
          <w:bCs/>
          <w:sz w:val="24"/>
        </w:rPr>
        <w:t xml:space="preserve"> City and</w:t>
      </w:r>
      <w:r w:rsidRPr="005E18B6">
        <w:rPr>
          <w:rFonts w:asciiTheme="minorHAnsi" w:eastAsiaTheme="minorHAnsi" w:hAnsiTheme="minorHAnsi" w:cstheme="minorBidi"/>
          <w:bCs/>
          <w:sz w:val="24"/>
        </w:rPr>
        <w:t xml:space="preserve"> HBA to assist TOBO permit holders </w:t>
      </w:r>
      <w:r w:rsidR="005E18B6" w:rsidRPr="005E18B6">
        <w:rPr>
          <w:rFonts w:asciiTheme="minorHAnsi" w:eastAsiaTheme="minorHAnsi" w:hAnsiTheme="minorHAnsi" w:cstheme="minorBidi"/>
          <w:bCs/>
          <w:sz w:val="24"/>
        </w:rPr>
        <w:t xml:space="preserve">transition </w:t>
      </w:r>
      <w:r w:rsidRPr="005E18B6">
        <w:rPr>
          <w:rFonts w:asciiTheme="minorHAnsi" w:eastAsiaTheme="minorHAnsi" w:hAnsiTheme="minorHAnsi" w:cstheme="minorBidi"/>
          <w:bCs/>
          <w:sz w:val="24"/>
        </w:rPr>
        <w:t>on 4</w:t>
      </w:r>
      <w:r w:rsidRPr="005E18B6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5E18B6">
        <w:rPr>
          <w:rFonts w:asciiTheme="minorHAnsi" w:eastAsiaTheme="minorHAnsi" w:hAnsiTheme="minorHAnsi" w:cstheme="minorBidi"/>
          <w:bCs/>
          <w:sz w:val="24"/>
        </w:rPr>
        <w:t xml:space="preserve"> &amp; 5</w:t>
      </w:r>
      <w:r w:rsidRPr="005E18B6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5E18B6">
        <w:rPr>
          <w:rFonts w:asciiTheme="minorHAnsi" w:eastAsiaTheme="minorHAnsi" w:hAnsiTheme="minorHAnsi" w:cstheme="minorBidi"/>
          <w:bCs/>
          <w:sz w:val="24"/>
        </w:rPr>
        <w:t>.</w:t>
      </w:r>
    </w:p>
    <w:p w14:paraId="576A756B" w14:textId="4B91DC0E" w:rsidR="00E67F6B" w:rsidRPr="005E18B6" w:rsidRDefault="00E67F6B" w:rsidP="00E67F6B">
      <w:p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</w:p>
    <w:p w14:paraId="0039872E" w14:textId="77777777" w:rsidR="004D1C32" w:rsidRDefault="005E18B6" w:rsidP="00E67F6B">
      <w:pPr>
        <w:spacing w:after="0" w:line="259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Trussell</w:t>
      </w:r>
      <w:r w:rsidR="004D1C32">
        <w:rPr>
          <w:rFonts w:asciiTheme="minorHAnsi" w:eastAsiaTheme="minorHAnsi" w:hAnsiTheme="minorHAnsi" w:cstheme="minorBidi"/>
          <w:b/>
          <w:sz w:val="24"/>
        </w:rPr>
        <w:t>’s staff</w:t>
      </w:r>
      <w:r>
        <w:rPr>
          <w:rFonts w:asciiTheme="minorHAnsi" w:eastAsiaTheme="minorHAnsi" w:hAnsiTheme="minorHAnsi" w:cstheme="minorBidi"/>
          <w:b/>
          <w:sz w:val="24"/>
        </w:rPr>
        <w:t xml:space="preserve"> report</w:t>
      </w:r>
      <w:r w:rsidR="004D1C32">
        <w:rPr>
          <w:rFonts w:asciiTheme="minorHAnsi" w:eastAsiaTheme="minorHAnsi" w:hAnsiTheme="minorHAnsi" w:cstheme="minorBidi"/>
          <w:b/>
          <w:sz w:val="24"/>
        </w:rPr>
        <w:t xml:space="preserve"> included</w:t>
      </w:r>
      <w:r>
        <w:rPr>
          <w:rFonts w:asciiTheme="minorHAnsi" w:eastAsiaTheme="minorHAnsi" w:hAnsiTheme="minorHAnsi" w:cstheme="minorBidi"/>
          <w:b/>
          <w:sz w:val="24"/>
        </w:rPr>
        <w:t xml:space="preserve">, Brittany Bailey is our contact at the Mayors Office.  </w:t>
      </w:r>
    </w:p>
    <w:p w14:paraId="4128EED5" w14:textId="77777777" w:rsidR="004D1C32" w:rsidRDefault="005E18B6" w:rsidP="00E67F6B">
      <w:p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  <w:r w:rsidRPr="004D1C32">
        <w:rPr>
          <w:rFonts w:asciiTheme="minorHAnsi" w:eastAsiaTheme="minorHAnsi" w:hAnsiTheme="minorHAnsi" w:cstheme="minorBidi"/>
          <w:bCs/>
          <w:sz w:val="24"/>
        </w:rPr>
        <w:t xml:space="preserve">This appointment is fortuitous as she is well versed in our projects and will allow for an easy transition from the D3, City Councilmembers office.  </w:t>
      </w:r>
      <w:r w:rsidR="004D1C32">
        <w:rPr>
          <w:rFonts w:asciiTheme="minorHAnsi" w:eastAsiaTheme="minorHAnsi" w:hAnsiTheme="minorHAnsi" w:cstheme="minorBidi"/>
          <w:bCs/>
          <w:sz w:val="24"/>
        </w:rPr>
        <w:t xml:space="preserve">Staff is also engaged in discussions with various City departments and the Mayors office to </w:t>
      </w:r>
    </w:p>
    <w:p w14:paraId="338FC9E3" w14:textId="22B67FBA" w:rsidR="005E18B6" w:rsidRPr="004D1C32" w:rsidRDefault="004D1C32" w:rsidP="004D1C32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  <w:r w:rsidRPr="004D1C32">
        <w:rPr>
          <w:rFonts w:asciiTheme="minorHAnsi" w:eastAsiaTheme="minorHAnsi" w:hAnsiTheme="minorHAnsi" w:cstheme="minorBidi"/>
          <w:bCs/>
          <w:sz w:val="24"/>
        </w:rPr>
        <w:t>Expanding the “use” to amend 100-18 to include clean and safety language.</w:t>
      </w:r>
    </w:p>
    <w:p w14:paraId="14808D39" w14:textId="4989B820" w:rsidR="004D1C32" w:rsidRDefault="004D1C32" w:rsidP="004D1C32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>Pilot a Neighborhood Taskforce for painting and coring activities.</w:t>
      </w:r>
    </w:p>
    <w:p w14:paraId="467E98FF" w14:textId="34919C89" w:rsidR="00E67F6B" w:rsidRPr="009F1CE9" w:rsidRDefault="004D1C32" w:rsidP="009F1CE9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>Normal Street</w:t>
      </w:r>
      <w:r w:rsidR="008C6F40">
        <w:rPr>
          <w:rFonts w:asciiTheme="minorHAnsi" w:eastAsiaTheme="minorHAnsi" w:hAnsiTheme="minorHAnsi" w:cstheme="minorBidi"/>
          <w:bCs/>
          <w:sz w:val="24"/>
        </w:rPr>
        <w:t>, beginning planning discussions on project portions, ideas for sustainable</w:t>
      </w:r>
      <w:r w:rsidR="0097682D">
        <w:rPr>
          <w:rFonts w:asciiTheme="minorHAnsi" w:eastAsiaTheme="minorHAnsi" w:hAnsiTheme="minorHAnsi" w:cstheme="minorBidi"/>
          <w:bCs/>
          <w:sz w:val="24"/>
        </w:rPr>
        <w:t xml:space="preserve"> routes</w:t>
      </w:r>
      <w:r w:rsidR="008C6F40">
        <w:rPr>
          <w:rFonts w:asciiTheme="minorHAnsi" w:eastAsiaTheme="minorHAnsi" w:hAnsiTheme="minorHAnsi" w:cstheme="minorBidi"/>
          <w:bCs/>
          <w:sz w:val="24"/>
        </w:rPr>
        <w:t xml:space="preserve"> and </w:t>
      </w:r>
      <w:r>
        <w:rPr>
          <w:rFonts w:asciiTheme="minorHAnsi" w:eastAsiaTheme="minorHAnsi" w:hAnsiTheme="minorHAnsi" w:cstheme="minorBidi"/>
          <w:bCs/>
          <w:sz w:val="24"/>
        </w:rPr>
        <w:t xml:space="preserve">inclusion </w:t>
      </w:r>
      <w:r w:rsidR="008C6F40">
        <w:rPr>
          <w:rFonts w:asciiTheme="minorHAnsi" w:eastAsiaTheme="minorHAnsi" w:hAnsiTheme="minorHAnsi" w:cstheme="minorBidi"/>
          <w:bCs/>
          <w:sz w:val="24"/>
        </w:rPr>
        <w:t>of amenities for</w:t>
      </w:r>
      <w:r w:rsidR="0097682D">
        <w:rPr>
          <w:rFonts w:asciiTheme="minorHAnsi" w:eastAsiaTheme="minorHAnsi" w:hAnsiTheme="minorHAnsi" w:cstheme="minorBidi"/>
          <w:bCs/>
          <w:sz w:val="24"/>
        </w:rPr>
        <w:t xml:space="preserve"> the</w:t>
      </w:r>
      <w:r w:rsidR="008C6F40">
        <w:rPr>
          <w:rFonts w:asciiTheme="minorHAnsi" w:eastAsiaTheme="minorHAnsi" w:hAnsiTheme="minorHAnsi" w:cstheme="minorBidi"/>
          <w:bCs/>
          <w:sz w:val="24"/>
        </w:rPr>
        <w:t xml:space="preserve"> community outreach goals.</w:t>
      </w:r>
      <w:r w:rsidR="00E67F6B" w:rsidRPr="009F1CE9">
        <w:rPr>
          <w:rFonts w:asciiTheme="minorHAnsi" w:eastAsiaTheme="minorHAnsi" w:hAnsiTheme="minorHAnsi" w:cstheme="minorBidi"/>
          <w:b/>
          <w:sz w:val="24"/>
        </w:rPr>
        <w:tab/>
      </w:r>
      <w:r w:rsidR="00E67F6B" w:rsidRPr="009F1CE9">
        <w:rPr>
          <w:rFonts w:asciiTheme="minorHAnsi" w:eastAsiaTheme="minorHAnsi" w:hAnsiTheme="minorHAnsi" w:cstheme="minorBidi"/>
          <w:b/>
          <w:sz w:val="24"/>
        </w:rPr>
        <w:tab/>
      </w:r>
      <w:r w:rsidR="00E67F6B" w:rsidRPr="009F1CE9">
        <w:rPr>
          <w:rFonts w:asciiTheme="minorHAnsi" w:eastAsiaTheme="minorHAnsi" w:hAnsiTheme="minorHAnsi" w:cstheme="minorBidi"/>
          <w:b/>
          <w:sz w:val="24"/>
        </w:rPr>
        <w:tab/>
      </w:r>
      <w:r w:rsidR="00E67F6B" w:rsidRPr="009F1CE9">
        <w:rPr>
          <w:rFonts w:asciiTheme="minorHAnsi" w:eastAsiaTheme="minorHAnsi" w:hAnsiTheme="minorHAnsi" w:cstheme="minorBidi"/>
          <w:b/>
          <w:sz w:val="24"/>
        </w:rPr>
        <w:tab/>
      </w:r>
    </w:p>
    <w:p w14:paraId="1116BF39" w14:textId="05559E07" w:rsidR="00E67F6B" w:rsidRPr="00F55748" w:rsidRDefault="00E67F6B" w:rsidP="00F55748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 w:rsidRPr="00E67F6B">
        <w:rPr>
          <w:rFonts w:asciiTheme="minorHAnsi" w:eastAsiaTheme="minorHAnsi" w:hAnsiTheme="minorHAnsi" w:cstheme="minorBidi"/>
          <w:b/>
          <w:sz w:val="24"/>
          <w:szCs w:val="24"/>
        </w:rPr>
        <w:t>A</w:t>
      </w:r>
      <w:r w:rsidRPr="00E67F6B">
        <w:rPr>
          <w:rFonts w:asciiTheme="minorHAnsi" w:eastAsiaTheme="minorHAnsi" w:hAnsiTheme="minorHAnsi" w:cstheme="minorBidi"/>
          <w:b/>
          <w:sz w:val="24"/>
        </w:rPr>
        <w:t>djourn</w:t>
      </w:r>
      <w:r w:rsidR="0097682D">
        <w:rPr>
          <w:rFonts w:asciiTheme="minorHAnsi" w:eastAsiaTheme="minorHAnsi" w:hAnsiTheme="minorHAnsi" w:cstheme="minorBidi"/>
          <w:b/>
          <w:sz w:val="24"/>
        </w:rPr>
        <w:t xml:space="preserve">  </w:t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</w:r>
      <w:r w:rsidR="0097682D">
        <w:rPr>
          <w:rFonts w:asciiTheme="minorHAnsi" w:eastAsiaTheme="minorHAnsi" w:hAnsiTheme="minorHAnsi" w:cstheme="minorBidi"/>
          <w:b/>
          <w:sz w:val="24"/>
        </w:rPr>
        <w:tab/>
        <w:t xml:space="preserve">Earn/Ross  </w:t>
      </w:r>
      <w:bookmarkEnd w:id="0"/>
    </w:p>
    <w:sectPr w:rsidR="00E67F6B" w:rsidRPr="00F55748" w:rsidSect="00D0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E3F81"/>
    <w:multiLevelType w:val="hybridMultilevel"/>
    <w:tmpl w:val="5C94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6B"/>
    <w:rsid w:val="00046EAC"/>
    <w:rsid w:val="00064D8B"/>
    <w:rsid w:val="00230EFA"/>
    <w:rsid w:val="00275A14"/>
    <w:rsid w:val="004D1C32"/>
    <w:rsid w:val="005E18B6"/>
    <w:rsid w:val="008C6F40"/>
    <w:rsid w:val="0097682D"/>
    <w:rsid w:val="009F1CE9"/>
    <w:rsid w:val="00C37339"/>
    <w:rsid w:val="00CB6385"/>
    <w:rsid w:val="00E67F6B"/>
    <w:rsid w:val="00F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1559"/>
  <w15:chartTrackingRefBased/>
  <w15:docId w15:val="{8770214C-575B-48E4-84E2-4683489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F6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2021-02-25T17:37:00Z</dcterms:created>
  <dcterms:modified xsi:type="dcterms:W3CDTF">2021-02-25T17:38:00Z</dcterms:modified>
</cp:coreProperties>
</file>